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80C0E5" w14:textId="5155CEEC" w:rsidR="00566D7C" w:rsidRPr="003B430E" w:rsidRDefault="00566D7C" w:rsidP="00A07899">
      <w:pPr>
        <w:spacing w:after="0" w:line="240" w:lineRule="auto"/>
        <w:jc w:val="center"/>
        <w:rPr>
          <w:rFonts w:ascii="TH SarabunPSK" w:eastAsia="Calibri" w:hAnsi="TH SarabunPSK" w:cs="TH SarabunPSK"/>
          <w:b/>
          <w:bCs/>
          <w:sz w:val="48"/>
          <w:szCs w:val="48"/>
        </w:rPr>
      </w:pPr>
      <w:r w:rsidRPr="003B430E">
        <w:rPr>
          <w:rFonts w:ascii="TH SarabunPSK" w:eastAsia="Calibri" w:hAnsi="TH SarabunPSK" w:cs="TH SarabunPSK"/>
          <w:b/>
          <w:bCs/>
          <w:sz w:val="48"/>
          <w:szCs w:val="48"/>
          <w:cs/>
        </w:rPr>
        <w:t>ระเบียบคณะกรรมการสิทธิมนุษยชนแห่งชาติ</w:t>
      </w:r>
    </w:p>
    <w:p w14:paraId="0F74D90D" w14:textId="4A9E722E" w:rsidR="00566D7C" w:rsidRPr="003B430E" w:rsidRDefault="00566D7C" w:rsidP="00A07899">
      <w:pPr>
        <w:spacing w:after="0" w:line="240" w:lineRule="auto"/>
        <w:jc w:val="center"/>
        <w:rPr>
          <w:rFonts w:ascii="TH SarabunPSK" w:eastAsia="Calibri" w:hAnsi="TH SarabunPSK" w:cs="TH SarabunPSK"/>
          <w:sz w:val="34"/>
          <w:szCs w:val="34"/>
        </w:rPr>
      </w:pPr>
      <w:r w:rsidRPr="003B430E">
        <w:rPr>
          <w:rFonts w:ascii="TH SarabunPSK" w:eastAsia="Calibri" w:hAnsi="TH SarabunPSK" w:cs="TH SarabunPSK"/>
          <w:sz w:val="34"/>
          <w:szCs w:val="34"/>
          <w:cs/>
        </w:rPr>
        <w:t>ว่าด้วยการลาของข้าราชการสำนักงานคณะกรรมการสิทธิมนุษยชนแห่งชาติ</w:t>
      </w:r>
      <w:r w:rsidR="00A54D4D">
        <w:rPr>
          <w:rFonts w:ascii="TH SarabunPSK" w:eastAsia="Calibri" w:hAnsi="TH SarabunPSK" w:cs="TH SarabunPSK" w:hint="cs"/>
          <w:sz w:val="34"/>
          <w:szCs w:val="34"/>
          <w:cs/>
        </w:rPr>
        <w:t xml:space="preserve"> </w:t>
      </w:r>
      <w:r w:rsidR="003B430E" w:rsidRPr="003B430E">
        <w:rPr>
          <w:rFonts w:ascii="TH SarabunPSK" w:eastAsia="Calibri" w:hAnsi="TH SarabunPSK" w:cs="TH SarabunPSK"/>
          <w:sz w:val="34"/>
          <w:szCs w:val="34"/>
          <w:cs/>
        </w:rPr>
        <w:t xml:space="preserve"> (ฉบับที่</w:t>
      </w:r>
      <w:r w:rsidR="00A54D4D">
        <w:rPr>
          <w:rFonts w:ascii="TH SarabunPSK" w:eastAsia="Calibri" w:hAnsi="TH SarabunPSK" w:cs="TH SarabunPSK" w:hint="cs"/>
          <w:sz w:val="34"/>
          <w:szCs w:val="34"/>
          <w:cs/>
        </w:rPr>
        <w:t xml:space="preserve"> </w:t>
      </w:r>
      <w:r w:rsidR="003B430E" w:rsidRPr="003B430E">
        <w:rPr>
          <w:rFonts w:ascii="TH SarabunPSK" w:eastAsia="Calibri" w:hAnsi="TH SarabunPSK" w:cs="TH SarabunPSK"/>
          <w:sz w:val="34"/>
          <w:szCs w:val="34"/>
          <w:cs/>
        </w:rPr>
        <w:t xml:space="preserve"> </w:t>
      </w:r>
      <w:r w:rsidR="001A586E">
        <w:rPr>
          <w:rFonts w:ascii="TH SarabunPSK" w:eastAsia="Calibri" w:hAnsi="TH SarabunPSK" w:cs="TH SarabunPSK" w:hint="cs"/>
          <w:sz w:val="34"/>
          <w:szCs w:val="34"/>
          <w:cs/>
        </w:rPr>
        <w:t>๒</w:t>
      </w:r>
      <w:r w:rsidR="003B430E" w:rsidRPr="003B430E">
        <w:rPr>
          <w:rFonts w:ascii="TH SarabunPSK" w:eastAsia="Calibri" w:hAnsi="TH SarabunPSK" w:cs="TH SarabunPSK"/>
          <w:sz w:val="34"/>
          <w:szCs w:val="34"/>
          <w:cs/>
        </w:rPr>
        <w:t>)</w:t>
      </w:r>
    </w:p>
    <w:p w14:paraId="10B7829F" w14:textId="590BD944" w:rsidR="00566D7C" w:rsidRPr="003B430E" w:rsidRDefault="00566D7C" w:rsidP="00A07899">
      <w:pPr>
        <w:spacing w:after="0" w:line="240" w:lineRule="auto"/>
        <w:jc w:val="center"/>
        <w:rPr>
          <w:rFonts w:ascii="TH SarabunPSK" w:eastAsia="Calibri" w:hAnsi="TH SarabunPSK" w:cs="TH SarabunPSK"/>
          <w:sz w:val="34"/>
          <w:szCs w:val="34"/>
          <w:cs/>
        </w:rPr>
      </w:pPr>
      <w:r w:rsidRPr="003B430E">
        <w:rPr>
          <w:rFonts w:ascii="TH SarabunPSK" w:eastAsia="Calibri" w:hAnsi="TH SarabunPSK" w:cs="TH SarabunPSK"/>
          <w:sz w:val="34"/>
          <w:szCs w:val="34"/>
          <w:cs/>
        </w:rPr>
        <w:t>พ.ศ.</w:t>
      </w:r>
      <w:r w:rsidR="00A54D4D">
        <w:rPr>
          <w:rFonts w:ascii="TH SarabunPSK" w:eastAsia="Calibri" w:hAnsi="TH SarabunPSK" w:cs="TH SarabunPSK" w:hint="cs"/>
          <w:sz w:val="34"/>
          <w:szCs w:val="34"/>
          <w:cs/>
        </w:rPr>
        <w:t xml:space="preserve"> </w:t>
      </w:r>
      <w:r w:rsidRPr="003B430E">
        <w:rPr>
          <w:rFonts w:ascii="TH SarabunPSK" w:eastAsia="Calibri" w:hAnsi="TH SarabunPSK" w:cs="TH SarabunPSK"/>
          <w:sz w:val="34"/>
          <w:szCs w:val="34"/>
          <w:cs/>
        </w:rPr>
        <w:t xml:space="preserve"> </w:t>
      </w:r>
      <w:r w:rsidR="001A586E">
        <w:rPr>
          <w:rFonts w:ascii="TH SarabunPSK" w:eastAsia="Calibri" w:hAnsi="TH SarabunPSK" w:cs="TH SarabunPSK" w:hint="cs"/>
          <w:sz w:val="34"/>
          <w:szCs w:val="34"/>
          <w:cs/>
        </w:rPr>
        <w:t>๒๕๖๘</w:t>
      </w:r>
    </w:p>
    <w:p w14:paraId="6B1AB865" w14:textId="0B8502CE" w:rsidR="00566D7C" w:rsidRPr="003B430E" w:rsidRDefault="00566D7C" w:rsidP="00A07899">
      <w:pPr>
        <w:spacing w:after="0" w:line="240" w:lineRule="auto"/>
        <w:jc w:val="center"/>
        <w:rPr>
          <w:rFonts w:ascii="TH SarabunPSK" w:eastAsia="Calibri" w:hAnsi="TH SarabunPSK" w:cs="TH SarabunPSK"/>
          <w:sz w:val="32"/>
          <w:szCs w:val="32"/>
          <w:u w:val="single"/>
        </w:rPr>
      </w:pPr>
      <w:r w:rsidRPr="003B430E">
        <w:rPr>
          <w:rFonts w:ascii="TH SarabunPSK" w:eastAsia="Calibri" w:hAnsi="TH SarabunPSK" w:cs="TH SarabunPSK"/>
          <w:sz w:val="32"/>
          <w:szCs w:val="32"/>
          <w:u w:val="single"/>
        </w:rPr>
        <w:tab/>
      </w:r>
      <w:r w:rsidRPr="003B430E">
        <w:rPr>
          <w:rFonts w:ascii="TH SarabunPSK" w:eastAsia="Calibri" w:hAnsi="TH SarabunPSK" w:cs="TH SarabunPSK"/>
          <w:sz w:val="32"/>
          <w:szCs w:val="32"/>
          <w:u w:val="single"/>
        </w:rPr>
        <w:tab/>
      </w:r>
    </w:p>
    <w:p w14:paraId="7B20E217" w14:textId="77777777" w:rsidR="009A2B68" w:rsidRPr="003B430E" w:rsidRDefault="009A2B68" w:rsidP="00A07899">
      <w:pPr>
        <w:spacing w:after="0" w:line="240" w:lineRule="auto"/>
        <w:jc w:val="center"/>
        <w:rPr>
          <w:rFonts w:ascii="TH SarabunPSK" w:eastAsia="Times New Roman" w:hAnsi="TH SarabunPSK" w:cs="TH SarabunPSK"/>
          <w:color w:val="000000"/>
          <w:sz w:val="16"/>
          <w:szCs w:val="16"/>
        </w:rPr>
      </w:pPr>
    </w:p>
    <w:p w14:paraId="378E7FAC" w14:textId="5B97AD5F" w:rsidR="007A7E2D" w:rsidRPr="003B430E" w:rsidRDefault="009A2B68" w:rsidP="005447F8">
      <w:pPr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34"/>
          <w:szCs w:val="34"/>
        </w:rPr>
      </w:pPr>
      <w:r w:rsidRPr="003B430E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โดยที่เป็นการสมควร</w:t>
      </w:r>
      <w:r w:rsid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ปรับปรุง</w:t>
      </w:r>
      <w:r w:rsidRPr="003B430E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ระเบียบคณะกรรมการสิทธิมนุษยชนแห่งชาติว่าด้วยการลา</w:t>
      </w:r>
      <w:r w:rsidR="00EA4AB0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br/>
      </w:r>
      <w:r w:rsidRPr="003B430E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ของข้าราชการสำนักงานคณะกรรมการสิทธิมนุษยชนแห่งชาติ</w:t>
      </w:r>
      <w:r w:rsidR="005B099B" w:rsidRPr="002E350E">
        <w:rPr>
          <w:rFonts w:ascii="TH SarabunPSK" w:hAnsi="TH SarabunPSK" w:cs="TH SarabunPSK"/>
          <w:sz w:val="34"/>
          <w:szCs w:val="34"/>
          <w:cs/>
        </w:rPr>
        <w:t>ให้เหมาะสมยิ่งขึ้น</w:t>
      </w:r>
    </w:p>
    <w:p w14:paraId="70C4B1F0" w14:textId="4A3A5D2A" w:rsidR="009A2B68" w:rsidRPr="003B430E" w:rsidRDefault="009A2B68" w:rsidP="005447F8">
      <w:pPr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34"/>
          <w:szCs w:val="34"/>
        </w:rPr>
      </w:pPr>
      <w:r w:rsidRPr="003B430E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อาศัยอำนาจตามความในมาตรา</w:t>
      </w:r>
      <w:r w:rsidRPr="003B430E">
        <w:rPr>
          <w:rFonts w:ascii="TH SarabunPSK" w:eastAsia="Times New Roman" w:hAnsi="TH SarabunPSK" w:cs="TH SarabunPSK"/>
          <w:sz w:val="34"/>
          <w:szCs w:val="34"/>
          <w:cs/>
        </w:rPr>
        <w:t xml:space="preserve"> </w:t>
      </w:r>
      <w:r w:rsidR="00A54D4D">
        <w:rPr>
          <w:rFonts w:ascii="TH SarabunPSK" w:eastAsia="Times New Roman" w:hAnsi="TH SarabunPSK" w:cs="TH SarabunPSK" w:hint="cs"/>
          <w:sz w:val="34"/>
          <w:szCs w:val="34"/>
          <w:cs/>
        </w:rPr>
        <w:t xml:space="preserve"> </w:t>
      </w:r>
      <w:r w:rsidR="004C30EB" w:rsidRPr="003B430E">
        <w:rPr>
          <w:rFonts w:ascii="TH SarabunPSK" w:eastAsia="Times New Roman" w:hAnsi="TH SarabunPSK" w:cs="TH SarabunPSK"/>
          <w:sz w:val="34"/>
          <w:szCs w:val="34"/>
          <w:cs/>
        </w:rPr>
        <w:t>๔๙</w:t>
      </w:r>
      <w:r w:rsidR="00A54D4D">
        <w:rPr>
          <w:rFonts w:ascii="TH SarabunPSK" w:eastAsia="Times New Roman" w:hAnsi="TH SarabunPSK" w:cs="TH SarabunPSK" w:hint="cs"/>
          <w:sz w:val="34"/>
          <w:szCs w:val="34"/>
          <w:cs/>
        </w:rPr>
        <w:t xml:space="preserve"> </w:t>
      </w:r>
      <w:r w:rsidR="00436503" w:rsidRPr="003B430E">
        <w:rPr>
          <w:rFonts w:ascii="TH SarabunPSK" w:eastAsia="Times New Roman" w:hAnsi="TH SarabunPSK" w:cs="TH SarabunPSK"/>
          <w:sz w:val="34"/>
          <w:szCs w:val="34"/>
          <w:cs/>
        </w:rPr>
        <w:t xml:space="preserve"> (๙)</w:t>
      </w:r>
      <w:r w:rsidR="00A54D4D">
        <w:rPr>
          <w:rFonts w:ascii="TH SarabunPSK" w:eastAsia="Times New Roman" w:hAnsi="TH SarabunPSK" w:cs="TH SarabunPSK" w:hint="cs"/>
          <w:sz w:val="34"/>
          <w:szCs w:val="34"/>
          <w:cs/>
        </w:rPr>
        <w:t xml:space="preserve"> </w:t>
      </w:r>
      <w:r w:rsidRPr="003B430E">
        <w:rPr>
          <w:rFonts w:ascii="TH SarabunPSK" w:eastAsia="Times New Roman" w:hAnsi="TH SarabunPSK" w:cs="TH SarabunPSK"/>
          <w:sz w:val="34"/>
          <w:szCs w:val="34"/>
          <w:cs/>
        </w:rPr>
        <w:t xml:space="preserve"> แห่งพระราชบัญญัติประกอบรัฐธรรมนูญว่า</w:t>
      </w:r>
      <w:r w:rsidRPr="003B430E">
        <w:rPr>
          <w:rFonts w:ascii="TH SarabunPSK" w:eastAsia="Times New Roman" w:hAnsi="TH SarabunPSK" w:cs="TH SarabunPSK"/>
          <w:spacing w:val="-4"/>
          <w:sz w:val="34"/>
          <w:szCs w:val="34"/>
          <w:cs/>
        </w:rPr>
        <w:t>ด้วย</w:t>
      </w:r>
      <w:r w:rsidRPr="00A54D4D">
        <w:rPr>
          <w:rFonts w:ascii="TH SarabunPSK" w:eastAsia="Times New Roman" w:hAnsi="TH SarabunPSK" w:cs="TH SarabunPSK"/>
          <w:spacing w:val="-6"/>
          <w:sz w:val="34"/>
          <w:szCs w:val="34"/>
          <w:cs/>
        </w:rPr>
        <w:t>คณะกรรมก</w:t>
      </w:r>
      <w:r w:rsidR="004C30EB" w:rsidRPr="00A54D4D">
        <w:rPr>
          <w:rFonts w:ascii="TH SarabunPSK" w:eastAsia="Times New Roman" w:hAnsi="TH SarabunPSK" w:cs="TH SarabunPSK"/>
          <w:spacing w:val="-6"/>
          <w:sz w:val="34"/>
          <w:szCs w:val="34"/>
          <w:cs/>
        </w:rPr>
        <w:t>ารสิทธิมนุษยชนแห่งชาติ</w:t>
      </w:r>
      <w:r w:rsidR="00A54D4D" w:rsidRPr="00A54D4D">
        <w:rPr>
          <w:rFonts w:ascii="TH SarabunPSK" w:eastAsia="Times New Roman" w:hAnsi="TH SarabunPSK" w:cs="TH SarabunPSK" w:hint="cs"/>
          <w:spacing w:val="-6"/>
          <w:sz w:val="34"/>
          <w:szCs w:val="34"/>
          <w:cs/>
        </w:rPr>
        <w:t xml:space="preserve"> </w:t>
      </w:r>
      <w:r w:rsidR="004C30EB" w:rsidRPr="00A54D4D">
        <w:rPr>
          <w:rFonts w:ascii="TH SarabunPSK" w:eastAsia="Times New Roman" w:hAnsi="TH SarabunPSK" w:cs="TH SarabunPSK"/>
          <w:spacing w:val="-6"/>
          <w:sz w:val="34"/>
          <w:szCs w:val="34"/>
          <w:cs/>
        </w:rPr>
        <w:t xml:space="preserve"> พ.ศ. </w:t>
      </w:r>
      <w:r w:rsidR="00A54D4D" w:rsidRPr="00A54D4D">
        <w:rPr>
          <w:rFonts w:ascii="TH SarabunPSK" w:eastAsia="Times New Roman" w:hAnsi="TH SarabunPSK" w:cs="TH SarabunPSK" w:hint="cs"/>
          <w:spacing w:val="-6"/>
          <w:sz w:val="34"/>
          <w:szCs w:val="34"/>
          <w:cs/>
        </w:rPr>
        <w:t xml:space="preserve"> </w:t>
      </w:r>
      <w:r w:rsidR="004C30EB" w:rsidRPr="00A54D4D">
        <w:rPr>
          <w:rFonts w:ascii="TH SarabunPSK" w:eastAsia="Times New Roman" w:hAnsi="TH SarabunPSK" w:cs="TH SarabunPSK"/>
          <w:spacing w:val="-6"/>
          <w:sz w:val="34"/>
          <w:szCs w:val="34"/>
          <w:cs/>
        </w:rPr>
        <w:t>๒๕๖๐</w:t>
      </w:r>
      <w:r w:rsidRPr="00A54D4D">
        <w:rPr>
          <w:rFonts w:ascii="TH SarabunPSK" w:eastAsia="Times New Roman" w:hAnsi="TH SarabunPSK" w:cs="TH SarabunPSK"/>
          <w:spacing w:val="-6"/>
          <w:sz w:val="34"/>
          <w:szCs w:val="34"/>
          <w:cs/>
        </w:rPr>
        <w:t xml:space="preserve"> </w:t>
      </w:r>
      <w:r w:rsidR="00A54D4D" w:rsidRPr="00A54D4D">
        <w:rPr>
          <w:rFonts w:ascii="TH SarabunPSK" w:eastAsia="Times New Roman" w:hAnsi="TH SarabunPSK" w:cs="TH SarabunPSK" w:hint="cs"/>
          <w:spacing w:val="-6"/>
          <w:sz w:val="34"/>
          <w:szCs w:val="34"/>
          <w:cs/>
        </w:rPr>
        <w:t xml:space="preserve"> </w:t>
      </w:r>
      <w:r w:rsidRPr="00A54D4D">
        <w:rPr>
          <w:rFonts w:ascii="TH SarabunPSK" w:eastAsia="Times New Roman" w:hAnsi="TH SarabunPSK" w:cs="TH SarabunPSK"/>
          <w:color w:val="000000"/>
          <w:spacing w:val="-6"/>
          <w:sz w:val="34"/>
          <w:szCs w:val="34"/>
          <w:cs/>
        </w:rPr>
        <w:t>คณะกรรมการสิทธิมนุษยชนแห่งชาติจึง</w:t>
      </w:r>
      <w:r w:rsidR="007A7E2D" w:rsidRPr="00A54D4D">
        <w:rPr>
          <w:rFonts w:ascii="TH SarabunPSK" w:eastAsia="Times New Roman" w:hAnsi="TH SarabunPSK" w:cs="TH SarabunPSK"/>
          <w:spacing w:val="-6"/>
          <w:sz w:val="34"/>
          <w:szCs w:val="34"/>
          <w:cs/>
        </w:rPr>
        <w:t>ออก</w:t>
      </w:r>
      <w:r w:rsidRPr="00A54D4D">
        <w:rPr>
          <w:rFonts w:ascii="TH SarabunPSK" w:eastAsia="Times New Roman" w:hAnsi="TH SarabunPSK" w:cs="TH SarabunPSK"/>
          <w:color w:val="000000"/>
          <w:spacing w:val="-6"/>
          <w:sz w:val="34"/>
          <w:szCs w:val="34"/>
          <w:cs/>
        </w:rPr>
        <w:t>ระเบียบไว้</w:t>
      </w:r>
      <w:r w:rsidRPr="003B430E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ดังต่อไปนี้</w:t>
      </w:r>
    </w:p>
    <w:p w14:paraId="44EB36D4" w14:textId="41A5A25C" w:rsidR="00073CBC" w:rsidRPr="005447F8" w:rsidRDefault="00073CBC" w:rsidP="005447F8">
      <w:pPr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16"/>
          <w:szCs w:val="16"/>
        </w:rPr>
      </w:pPr>
    </w:p>
    <w:p w14:paraId="0EA33990" w14:textId="287AD76F" w:rsidR="009A2B68" w:rsidRPr="005447F8" w:rsidRDefault="009A2B68" w:rsidP="00AA3468">
      <w:pPr>
        <w:tabs>
          <w:tab w:val="left" w:pos="1276"/>
          <w:tab w:val="left" w:pos="1560"/>
        </w:tabs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34"/>
          <w:szCs w:val="34"/>
        </w:rPr>
      </w:pPr>
      <w:r w:rsidRPr="005447F8">
        <w:rPr>
          <w:rFonts w:ascii="TH SarabunPSK" w:eastAsia="Times New Roman" w:hAnsi="TH SarabunPSK" w:cs="TH SarabunPSK"/>
          <w:color w:val="000000"/>
          <w:spacing w:val="6"/>
          <w:sz w:val="34"/>
          <w:szCs w:val="34"/>
          <w:cs/>
        </w:rPr>
        <w:t>ข้อ</w:t>
      </w:r>
      <w:r w:rsidR="005447F8">
        <w:rPr>
          <w:rFonts w:ascii="TH SarabunPSK" w:eastAsia="Times New Roman" w:hAnsi="TH SarabunPSK" w:cs="TH SarabunPSK"/>
          <w:color w:val="000000"/>
          <w:spacing w:val="6"/>
          <w:sz w:val="34"/>
          <w:szCs w:val="34"/>
        </w:rPr>
        <w:tab/>
      </w:r>
      <w:r w:rsidRPr="005447F8">
        <w:rPr>
          <w:rFonts w:ascii="TH SarabunPSK" w:eastAsia="Times New Roman" w:hAnsi="TH SarabunPSK" w:cs="TH SarabunPSK"/>
          <w:color w:val="000000"/>
          <w:spacing w:val="6"/>
          <w:sz w:val="34"/>
          <w:szCs w:val="34"/>
          <w:cs/>
        </w:rPr>
        <w:t>๑</w:t>
      </w:r>
      <w:r w:rsidR="005447F8">
        <w:rPr>
          <w:rFonts w:ascii="TH SarabunPSK" w:eastAsia="Times New Roman" w:hAnsi="TH SarabunPSK" w:cs="TH SarabunPSK"/>
          <w:color w:val="000000"/>
          <w:spacing w:val="6"/>
          <w:sz w:val="34"/>
          <w:szCs w:val="34"/>
        </w:rPr>
        <w:tab/>
      </w:r>
      <w:r w:rsidRPr="005447F8">
        <w:rPr>
          <w:rFonts w:ascii="TH SarabunPSK" w:eastAsia="Times New Roman" w:hAnsi="TH SarabunPSK" w:cs="TH SarabunPSK"/>
          <w:color w:val="000000"/>
          <w:spacing w:val="6"/>
          <w:sz w:val="34"/>
          <w:szCs w:val="34"/>
          <w:cs/>
        </w:rPr>
        <w:t>ระเบียบนี้เรียกว่า</w:t>
      </w:r>
      <w:r w:rsidR="00073CBC" w:rsidRPr="005447F8">
        <w:rPr>
          <w:rFonts w:ascii="TH SarabunPSK" w:eastAsia="Times New Roman" w:hAnsi="TH SarabunPSK" w:cs="TH SarabunPSK"/>
          <w:color w:val="000000"/>
          <w:spacing w:val="6"/>
          <w:sz w:val="34"/>
          <w:szCs w:val="34"/>
        </w:rPr>
        <w:t xml:space="preserve"> </w:t>
      </w:r>
      <w:r w:rsidR="00A54D4D">
        <w:rPr>
          <w:rFonts w:ascii="TH SarabunPSK" w:eastAsia="Times New Roman" w:hAnsi="TH SarabunPSK" w:cs="TH SarabunPSK" w:hint="cs"/>
          <w:color w:val="000000"/>
          <w:spacing w:val="6"/>
          <w:sz w:val="34"/>
          <w:szCs w:val="34"/>
          <w:cs/>
        </w:rPr>
        <w:t xml:space="preserve"> </w:t>
      </w:r>
      <w:r w:rsidR="00073CBC" w:rsidRPr="005447F8">
        <w:rPr>
          <w:rFonts w:ascii="TH SarabunPSK" w:eastAsia="Times New Roman" w:hAnsi="TH SarabunPSK" w:cs="TH SarabunPSK"/>
          <w:color w:val="000000"/>
          <w:spacing w:val="6"/>
          <w:sz w:val="34"/>
          <w:szCs w:val="34"/>
          <w:cs/>
        </w:rPr>
        <w:t>“</w:t>
      </w:r>
      <w:r w:rsidRPr="005447F8">
        <w:rPr>
          <w:rFonts w:ascii="TH SarabunPSK" w:eastAsia="Times New Roman" w:hAnsi="TH SarabunPSK" w:cs="TH SarabunPSK"/>
          <w:color w:val="000000"/>
          <w:spacing w:val="6"/>
          <w:sz w:val="34"/>
          <w:szCs w:val="34"/>
          <w:cs/>
        </w:rPr>
        <w:t>ระเบียบคณะกรรมการสิทธิมนุษยชนแห่งชาติว่าด้วยการ</w:t>
      </w:r>
      <w:r w:rsidR="00A54D4D">
        <w:rPr>
          <w:rFonts w:ascii="TH SarabunPSK" w:eastAsia="Times New Roman" w:hAnsi="TH SarabunPSK" w:cs="TH SarabunPSK"/>
          <w:color w:val="000000"/>
          <w:spacing w:val="6"/>
          <w:sz w:val="34"/>
          <w:szCs w:val="34"/>
          <w:cs/>
        </w:rPr>
        <w:br/>
      </w:r>
      <w:r w:rsidRPr="005447F8">
        <w:rPr>
          <w:rFonts w:ascii="TH SarabunPSK" w:eastAsia="Times New Roman" w:hAnsi="TH SarabunPSK" w:cs="TH SarabunPSK"/>
          <w:color w:val="000000"/>
          <w:spacing w:val="6"/>
          <w:sz w:val="34"/>
          <w:szCs w:val="34"/>
          <w:cs/>
        </w:rPr>
        <w:t>ลา</w:t>
      </w:r>
      <w:r w:rsidRPr="005447F8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ของข้าราชการสำนักงานคณะกรรมการสิทธิมนุษยชนแห่งชาติ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Pr="005447F8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 xml:space="preserve"> </w:t>
      </w:r>
      <w:r w:rsidR="005447F8" w:rsidRP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(ฉบับที่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="005447F8" w:rsidRP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="001A586E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๒</w:t>
      </w:r>
      <w:r w:rsidR="005447F8" w:rsidRP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) 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Pr="005447F8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พ.ศ.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Pr="005447F8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 xml:space="preserve"> </w:t>
      </w:r>
      <w:r w:rsidR="001A586E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๒๕๖๘</w:t>
      </w:r>
      <w:r w:rsidR="00073CBC" w:rsidRPr="005447F8">
        <w:rPr>
          <w:rFonts w:ascii="TH SarabunPSK" w:eastAsia="Times New Roman" w:hAnsi="TH SarabunPSK" w:cs="TH SarabunPSK"/>
          <w:color w:val="000000"/>
          <w:sz w:val="34"/>
          <w:szCs w:val="34"/>
        </w:rPr>
        <w:t>”</w:t>
      </w:r>
    </w:p>
    <w:p w14:paraId="26E3F4EC" w14:textId="77777777" w:rsidR="00073CBC" w:rsidRPr="005447F8" w:rsidRDefault="00073CBC" w:rsidP="00AA3468">
      <w:pPr>
        <w:tabs>
          <w:tab w:val="left" w:pos="1276"/>
          <w:tab w:val="left" w:pos="1560"/>
        </w:tabs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16"/>
          <w:szCs w:val="16"/>
        </w:rPr>
      </w:pPr>
    </w:p>
    <w:p w14:paraId="1237D0A3" w14:textId="12DAE124" w:rsidR="002E6664" w:rsidRPr="00143E0C" w:rsidRDefault="00143E0C" w:rsidP="00AA3468">
      <w:pPr>
        <w:tabs>
          <w:tab w:val="left" w:pos="1276"/>
          <w:tab w:val="left" w:pos="1560"/>
        </w:tabs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34"/>
          <w:szCs w:val="34"/>
        </w:rPr>
      </w:pPr>
      <w:r w:rsidRPr="00143E0C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ข้อ ๒</w:t>
      </w:r>
      <w:r w:rsidRPr="00143E0C">
        <w:rPr>
          <w:rFonts w:ascii="TH SarabunPSK" w:eastAsia="Times New Roman" w:hAnsi="TH SarabunPSK" w:cs="TH SarabunPSK"/>
          <w:color w:val="000000"/>
          <w:sz w:val="34"/>
          <w:szCs w:val="34"/>
          <w:vertAlign w:val="superscript"/>
          <w:cs/>
        </w:rPr>
        <w:footnoteReference w:id="1"/>
      </w:r>
      <w:r w:rsidR="005447F8" w:rsidRPr="00143E0C">
        <w:rPr>
          <w:rFonts w:ascii="TH SarabunPSK" w:eastAsia="Times New Roman" w:hAnsi="TH SarabunPSK" w:cs="TH SarabunPSK"/>
          <w:color w:val="000000"/>
          <w:sz w:val="34"/>
          <w:szCs w:val="34"/>
        </w:rPr>
        <w:tab/>
      </w:r>
      <w:r w:rsidR="009A2B68" w:rsidRPr="00143E0C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ระเบียบนี้ให้ใช้บังคับตั้งแต่วันถัดจากวันประกาศในราชกิจจานุเบกษาเป็นต้นไป</w:t>
      </w:r>
    </w:p>
    <w:p w14:paraId="024BBAF6" w14:textId="77777777" w:rsidR="00073CBC" w:rsidRPr="005447F8" w:rsidRDefault="00073CBC" w:rsidP="00AA3468">
      <w:pPr>
        <w:tabs>
          <w:tab w:val="left" w:pos="1276"/>
          <w:tab w:val="left" w:pos="1560"/>
        </w:tabs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16"/>
          <w:szCs w:val="16"/>
        </w:rPr>
      </w:pPr>
    </w:p>
    <w:p w14:paraId="2E501642" w14:textId="20305FA9" w:rsidR="00C821F1" w:rsidRDefault="00C821F1" w:rsidP="00AA3468">
      <w:pPr>
        <w:tabs>
          <w:tab w:val="left" w:pos="1276"/>
          <w:tab w:val="left" w:pos="1560"/>
        </w:tabs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34"/>
          <w:szCs w:val="34"/>
        </w:rPr>
      </w:pPr>
      <w:r w:rsidRPr="005447F8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ข้อ</w:t>
      </w:r>
      <w:r w:rsidR="005447F8">
        <w:rPr>
          <w:rFonts w:ascii="TH SarabunPSK" w:eastAsia="Times New Roman" w:hAnsi="TH SarabunPSK" w:cs="TH SarabunPSK"/>
          <w:color w:val="000000"/>
          <w:sz w:val="34"/>
          <w:szCs w:val="34"/>
        </w:rPr>
        <w:tab/>
      </w:r>
      <w:r w:rsidR="00A311B2" w:rsidRPr="005447F8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๓</w:t>
      </w:r>
      <w:r w:rsidR="005447F8">
        <w:rPr>
          <w:rFonts w:ascii="TH SarabunPSK" w:eastAsia="Times New Roman" w:hAnsi="TH SarabunPSK" w:cs="TH SarabunPSK"/>
          <w:color w:val="000000"/>
          <w:sz w:val="34"/>
          <w:szCs w:val="34"/>
        </w:rPr>
        <w:tab/>
      </w:r>
      <w:r w:rsid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ให้แก้ไขคำว่า 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“สามีหรือภริยา” 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และคำว่า 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“ภริยา” 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ใน</w:t>
      </w:r>
      <w:r w:rsidR="005447F8" w:rsidRPr="003B430E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ระเบียบคณะกรรมการ</w:t>
      </w:r>
      <w:r w:rsidR="00673310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br/>
      </w:r>
      <w:r w:rsidR="005447F8" w:rsidRPr="003B430E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สิทธิมนุษยชนแห่งชาติว่าด้วยการลาของข้าราชการสำนักงานคณะกรรมการสิทธิมนุษยชนแห่งชาติ</w:t>
      </w:r>
      <w:r w:rsid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="00673310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br/>
      </w:r>
      <w:r w:rsid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พ.ศ.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๒๕๖๑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เป็นคำว่า 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“คู่สมรส” 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 w:rsidR="005447F8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ทุกแห่ง</w:t>
      </w:r>
    </w:p>
    <w:p w14:paraId="6D9F6813" w14:textId="77777777" w:rsidR="00EA4AB0" w:rsidRPr="00EA4AB0" w:rsidRDefault="00EA4AB0" w:rsidP="00AA3468">
      <w:pPr>
        <w:tabs>
          <w:tab w:val="left" w:pos="1276"/>
          <w:tab w:val="left" w:pos="1560"/>
        </w:tabs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16"/>
          <w:szCs w:val="16"/>
        </w:rPr>
      </w:pPr>
    </w:p>
    <w:p w14:paraId="22B1A94D" w14:textId="41A32208" w:rsidR="00EA4AB0" w:rsidRDefault="00EA4AB0" w:rsidP="00AA3468">
      <w:pPr>
        <w:tabs>
          <w:tab w:val="left" w:pos="1276"/>
          <w:tab w:val="left" w:pos="1560"/>
        </w:tabs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34"/>
          <w:szCs w:val="34"/>
        </w:rPr>
      </w:pPr>
      <w:r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ข้อ</w:t>
      </w:r>
      <w:r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ab/>
      </w:r>
      <w:r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๔</w:t>
      </w:r>
      <w:r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ab/>
      </w:r>
      <w:r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ให้ยกเลิก</w:t>
      </w:r>
      <w:r w:rsidRPr="00EA4AB0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ตารางการลาของข้าราชการสำนักงานคณะกรรมการสิทธิมนุษยชนแห่งชาติ</w:t>
      </w:r>
      <w:r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ท้าย</w:t>
      </w:r>
      <w:r w:rsidRPr="003B430E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ระเบียบคณะกรรมการสิทธิมนุษยชนแห่งชาติว่าด้วยการลาของข้าราชการสำนักงานคณะกรรมการสิทธิมนุษยชนแห่งชาติ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พ.ศ. 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๒๕๖๑</w:t>
      </w:r>
      <w:r w:rsidR="00A54D4D"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</w:t>
      </w:r>
      <w:r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 xml:space="preserve"> และให้ใช้</w:t>
      </w:r>
      <w:r w:rsidRPr="00EA4AB0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ตารางการลาของข้าราชการสำนักงานคณะกรรมการ</w:t>
      </w:r>
      <w:r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br/>
      </w:r>
      <w:r w:rsidRPr="00EA4AB0"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t>สิทธิมนุษยชนแห่งชาติ</w:t>
      </w:r>
      <w:r>
        <w:rPr>
          <w:rFonts w:ascii="TH SarabunPSK" w:eastAsia="Times New Roman" w:hAnsi="TH SarabunPSK" w:cs="TH SarabunPSK" w:hint="cs"/>
          <w:color w:val="000000"/>
          <w:sz w:val="34"/>
          <w:szCs w:val="34"/>
          <w:cs/>
        </w:rPr>
        <w:t>ท้ายระเบียบนี้แทน</w:t>
      </w:r>
    </w:p>
    <w:p w14:paraId="5CA75765" w14:textId="77777777" w:rsidR="00BB6279" w:rsidRPr="00BB6279" w:rsidRDefault="00BB6279" w:rsidP="005447F8">
      <w:pPr>
        <w:tabs>
          <w:tab w:val="left" w:pos="1276"/>
          <w:tab w:val="left" w:pos="1701"/>
        </w:tabs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16"/>
          <w:szCs w:val="16"/>
        </w:rPr>
      </w:pPr>
    </w:p>
    <w:p w14:paraId="4B172CFC" w14:textId="7C0865E8" w:rsidR="00BB6279" w:rsidRPr="00BB6279" w:rsidRDefault="00BB6279" w:rsidP="00BB6279">
      <w:pPr>
        <w:autoSpaceDE w:val="0"/>
        <w:autoSpaceDN w:val="0"/>
        <w:adjustRightInd w:val="0"/>
        <w:spacing w:after="0" w:line="240" w:lineRule="auto"/>
        <w:ind w:left="1440" w:firstLine="120"/>
        <w:jc w:val="center"/>
        <w:rPr>
          <w:rFonts w:ascii="TH SarabunPSK" w:eastAsia="Calibri" w:hAnsi="TH SarabunPSK" w:cs="TH SarabunPSK"/>
          <w:sz w:val="34"/>
          <w:szCs w:val="34"/>
        </w:rPr>
      </w:pPr>
      <w:r w:rsidRPr="00BB6279">
        <w:rPr>
          <w:rFonts w:ascii="TH SarabunPSK" w:eastAsia="Calibri" w:hAnsi="TH SarabunPSK" w:cs="TH SarabunPSK"/>
          <w:sz w:val="34"/>
          <w:szCs w:val="34"/>
          <w:cs/>
        </w:rPr>
        <w:t>ประกาศ</w:t>
      </w:r>
      <w:r w:rsidRPr="00BB6279">
        <w:rPr>
          <w:rFonts w:ascii="TH SarabunPSK" w:eastAsia="Calibri" w:hAnsi="TH SarabunPSK" w:cs="TH SarabunPSK" w:hint="cs"/>
          <w:sz w:val="34"/>
          <w:szCs w:val="34"/>
          <w:cs/>
        </w:rPr>
        <w:t xml:space="preserve"> </w:t>
      </w:r>
      <w:r w:rsidRPr="00BB6279">
        <w:rPr>
          <w:rFonts w:ascii="TH SarabunPSK" w:eastAsia="Calibri" w:hAnsi="TH SarabunPSK" w:cs="TH SarabunPSK"/>
          <w:sz w:val="34"/>
          <w:szCs w:val="34"/>
        </w:rPr>
        <w:t xml:space="preserve"> </w:t>
      </w:r>
      <w:r w:rsidRPr="00B92307">
        <w:rPr>
          <w:rFonts w:ascii="TH SarabunPSK" w:eastAsia="Calibri" w:hAnsi="TH SarabunPSK" w:cs="TH SarabunPSK"/>
          <w:sz w:val="34"/>
          <w:szCs w:val="34"/>
          <w:cs/>
        </w:rPr>
        <w:t>ณ</w:t>
      </w:r>
      <w:r w:rsidRPr="00B92307">
        <w:rPr>
          <w:rFonts w:ascii="TH SarabunPSK" w:eastAsia="Calibri" w:hAnsi="TH SarabunPSK" w:cs="TH SarabunPSK"/>
          <w:sz w:val="34"/>
          <w:szCs w:val="34"/>
        </w:rPr>
        <w:t xml:space="preserve">  </w:t>
      </w:r>
      <w:r w:rsidRPr="00B92307">
        <w:rPr>
          <w:rFonts w:ascii="TH SarabunPSK" w:eastAsia="Calibri" w:hAnsi="TH SarabunPSK" w:cs="TH SarabunPSK"/>
          <w:sz w:val="34"/>
          <w:szCs w:val="34"/>
          <w:cs/>
        </w:rPr>
        <w:t xml:space="preserve">วันที่ </w:t>
      </w:r>
      <w:r w:rsidRPr="00B92307">
        <w:rPr>
          <w:rFonts w:ascii="TH SarabunPSK" w:eastAsia="Calibri" w:hAnsi="TH SarabunPSK" w:cs="TH SarabunPSK" w:hint="cs"/>
          <w:sz w:val="34"/>
          <w:szCs w:val="34"/>
          <w:cs/>
        </w:rPr>
        <w:t xml:space="preserve"> </w:t>
      </w:r>
      <w:r w:rsidR="00B92307" w:rsidRPr="00B92307">
        <w:rPr>
          <w:rFonts w:ascii="TH SarabunPSK" w:eastAsia="Calibri" w:hAnsi="TH SarabunPSK" w:cs="TH SarabunPSK" w:hint="cs"/>
          <w:sz w:val="34"/>
          <w:szCs w:val="34"/>
          <w:cs/>
        </w:rPr>
        <w:t>๒๘</w:t>
      </w:r>
      <w:r w:rsidRPr="00B92307">
        <w:rPr>
          <w:rFonts w:ascii="TH SarabunPSK" w:eastAsia="Calibri" w:hAnsi="TH SarabunPSK" w:cs="TH SarabunPSK" w:hint="cs"/>
          <w:sz w:val="34"/>
          <w:szCs w:val="34"/>
          <w:cs/>
        </w:rPr>
        <w:t xml:space="preserve">  มกราคม</w:t>
      </w:r>
      <w:r w:rsidRPr="00BB6279">
        <w:rPr>
          <w:rFonts w:ascii="TH SarabunPSK" w:eastAsia="Calibri" w:hAnsi="TH SarabunPSK" w:cs="TH SarabunPSK" w:hint="cs"/>
          <w:sz w:val="34"/>
          <w:szCs w:val="34"/>
          <w:cs/>
        </w:rPr>
        <w:t xml:space="preserve">  </w:t>
      </w:r>
      <w:r w:rsidRPr="00BB6279">
        <w:rPr>
          <w:rFonts w:ascii="TH SarabunPSK" w:eastAsia="Calibri" w:hAnsi="TH SarabunPSK" w:cs="TH SarabunPSK"/>
          <w:sz w:val="34"/>
          <w:szCs w:val="34"/>
          <w:cs/>
        </w:rPr>
        <w:t>พ.ศ. ๒๕๖</w:t>
      </w:r>
      <w:r w:rsidRPr="00BB6279">
        <w:rPr>
          <w:rFonts w:ascii="TH SarabunPSK" w:eastAsia="Calibri" w:hAnsi="TH SarabunPSK" w:cs="TH SarabunPSK" w:hint="cs"/>
          <w:sz w:val="34"/>
          <w:szCs w:val="34"/>
          <w:cs/>
        </w:rPr>
        <w:t>๘</w:t>
      </w:r>
    </w:p>
    <w:p w14:paraId="7DF0E87F" w14:textId="1E144866" w:rsidR="00143E0C" w:rsidRDefault="00BB6279" w:rsidP="00BB6279">
      <w:pPr>
        <w:autoSpaceDE w:val="0"/>
        <w:autoSpaceDN w:val="0"/>
        <w:adjustRightInd w:val="0"/>
        <w:spacing w:after="0" w:line="240" w:lineRule="auto"/>
        <w:ind w:left="1440" w:firstLine="120"/>
        <w:jc w:val="center"/>
        <w:rPr>
          <w:rFonts w:ascii="TH SarabunPSK" w:eastAsia="Calibri" w:hAnsi="TH SarabunPSK" w:cs="TH SarabunPSK"/>
          <w:sz w:val="34"/>
          <w:szCs w:val="34"/>
        </w:rPr>
      </w:pPr>
      <w:r w:rsidRPr="00BB6279">
        <w:rPr>
          <w:rFonts w:ascii="TH SarabunPSK" w:eastAsia="Calibri" w:hAnsi="TH SarabunPSK" w:cs="TH SarabunPSK"/>
          <w:sz w:val="34"/>
          <w:szCs w:val="34"/>
          <w:cs/>
        </w:rPr>
        <w:t xml:space="preserve">พรประไพ </w:t>
      </w:r>
      <w:r w:rsidRPr="00BB6279">
        <w:rPr>
          <w:rFonts w:ascii="TH SarabunPSK" w:eastAsia="Calibri" w:hAnsi="TH SarabunPSK" w:cs="TH SarabunPSK" w:hint="cs"/>
          <w:sz w:val="34"/>
          <w:szCs w:val="34"/>
          <w:cs/>
        </w:rPr>
        <w:t xml:space="preserve"> </w:t>
      </w:r>
      <w:r w:rsidRPr="00BB6279">
        <w:rPr>
          <w:rFonts w:ascii="TH SarabunPSK" w:eastAsia="Calibri" w:hAnsi="TH SarabunPSK" w:cs="TH SarabunPSK"/>
          <w:sz w:val="34"/>
          <w:szCs w:val="34"/>
          <w:cs/>
        </w:rPr>
        <w:t>กาญจนรินท</w:t>
      </w:r>
      <w:proofErr w:type="spellStart"/>
      <w:r w:rsidRPr="00BB6279">
        <w:rPr>
          <w:rFonts w:ascii="TH SarabunPSK" w:eastAsia="Calibri" w:hAnsi="TH SarabunPSK" w:cs="TH SarabunPSK"/>
          <w:sz w:val="34"/>
          <w:szCs w:val="34"/>
          <w:cs/>
        </w:rPr>
        <w:t>ร์</w:t>
      </w:r>
      <w:proofErr w:type="spellEnd"/>
    </w:p>
    <w:p w14:paraId="633E0ADC" w14:textId="78C6CE9A" w:rsidR="00BB6279" w:rsidRPr="00BB6279" w:rsidRDefault="00BB6279" w:rsidP="00BB6279">
      <w:pPr>
        <w:autoSpaceDE w:val="0"/>
        <w:autoSpaceDN w:val="0"/>
        <w:adjustRightInd w:val="0"/>
        <w:spacing w:after="0" w:line="240" w:lineRule="auto"/>
        <w:ind w:left="1440" w:firstLine="120"/>
        <w:jc w:val="center"/>
        <w:rPr>
          <w:rFonts w:ascii="TH SarabunPSK" w:eastAsia="Calibri" w:hAnsi="TH SarabunPSK" w:cs="TH SarabunPSK"/>
          <w:sz w:val="34"/>
          <w:szCs w:val="34"/>
        </w:rPr>
      </w:pPr>
      <w:r w:rsidRPr="00BB6279">
        <w:rPr>
          <w:rFonts w:ascii="TH SarabunPSK" w:eastAsia="Calibri" w:hAnsi="TH SarabunPSK" w:cs="TH SarabunPSK"/>
          <w:sz w:val="34"/>
          <w:szCs w:val="34"/>
          <w:cs/>
        </w:rPr>
        <w:t>ประธานกรรมการสิทธิมนุษยชนแห่งชาติ</w:t>
      </w:r>
    </w:p>
    <w:p w14:paraId="258062BD" w14:textId="77777777" w:rsidR="00EA4AB0" w:rsidRDefault="00EA4AB0" w:rsidP="005447F8">
      <w:pPr>
        <w:tabs>
          <w:tab w:val="left" w:pos="1276"/>
          <w:tab w:val="left" w:pos="1701"/>
        </w:tabs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34"/>
          <w:szCs w:val="34"/>
          <w:cs/>
        </w:rPr>
        <w:sectPr w:rsidR="00EA4AB0" w:rsidSect="00143E0C">
          <w:footnotePr>
            <w:numFmt w:val="thaiNumbers"/>
          </w:footnotePr>
          <w:pgSz w:w="11906" w:h="16838"/>
          <w:pgMar w:top="1701" w:right="1383" w:bottom="1418" w:left="1383" w:header="709" w:footer="709" w:gutter="0"/>
          <w:pgNumType w:fmt="thaiNumbers"/>
          <w:cols w:space="708"/>
          <w:titlePg/>
          <w:docGrid w:linePitch="360"/>
        </w:sectPr>
      </w:pPr>
    </w:p>
    <w:p w14:paraId="5A0875A1" w14:textId="77777777" w:rsidR="00EA4AB0" w:rsidRDefault="00EA4AB0" w:rsidP="00EA4AB0">
      <w:pPr>
        <w:spacing w:after="0" w:line="240" w:lineRule="auto"/>
        <w:jc w:val="center"/>
        <w:rPr>
          <w:rFonts w:ascii="TH SarabunPSK" w:eastAsia="Times New Roman" w:hAnsi="TH SarabunPSK" w:cs="TH SarabunPSK"/>
          <w:b/>
          <w:bCs/>
          <w:color w:val="000000"/>
          <w:sz w:val="34"/>
          <w:szCs w:val="34"/>
        </w:rPr>
      </w:pPr>
      <w:bookmarkStart w:id="0" w:name="_Hlk188088644"/>
      <w:r w:rsidRPr="008A3C89">
        <w:rPr>
          <w:rFonts w:ascii="TH SarabunPSK" w:eastAsia="Times New Roman" w:hAnsi="TH SarabunPSK" w:cs="TH SarabunPSK"/>
          <w:b/>
          <w:bCs/>
          <w:color w:val="000000"/>
          <w:sz w:val="34"/>
          <w:szCs w:val="34"/>
          <w:cs/>
        </w:rPr>
        <w:lastRenderedPageBreak/>
        <w:t>ตารางการลาของข้าราชการสำนักงานคณะกรรมการสิทธิมนุษยชนแห่งชาติ</w:t>
      </w:r>
      <w:bookmarkEnd w:id="0"/>
    </w:p>
    <w:p w14:paraId="2FF3A851" w14:textId="77777777" w:rsidR="00EA4AB0" w:rsidRDefault="00EA4AB0" w:rsidP="00EA4AB0">
      <w:pPr>
        <w:spacing w:after="0" w:line="240" w:lineRule="auto"/>
        <w:jc w:val="center"/>
        <w:rPr>
          <w:rFonts w:ascii="TH SarabunPSK" w:eastAsia="Times New Roman" w:hAnsi="TH SarabunPSK" w:cs="TH SarabunPSK"/>
          <w:b/>
          <w:bCs/>
          <w:color w:val="000000"/>
          <w:sz w:val="34"/>
          <w:szCs w:val="34"/>
        </w:rPr>
      </w:pPr>
    </w:p>
    <w:p w14:paraId="2FA4756A" w14:textId="3AB421ED" w:rsidR="00EA4AB0" w:rsidRDefault="00EA4AB0" w:rsidP="00EA4AB0">
      <w:pPr>
        <w:spacing w:after="0" w:line="240" w:lineRule="auto"/>
        <w:jc w:val="center"/>
        <w:rPr>
          <w:rFonts w:ascii="TH SarabunPSK" w:eastAsia="Times New Roman" w:hAnsi="TH SarabunPSK" w:cs="TH SarabunPSK"/>
          <w:b/>
          <w:bCs/>
          <w:color w:val="000000"/>
          <w:sz w:val="34"/>
          <w:szCs w:val="34"/>
          <w:cs/>
        </w:rPr>
        <w:sectPr w:rsidR="00EA4AB0" w:rsidSect="00EA4AB0">
          <w:footnotePr>
            <w:numFmt w:val="thaiNumbers"/>
          </w:footnotePr>
          <w:pgSz w:w="16838" w:h="11906" w:orient="landscape"/>
          <w:pgMar w:top="1134" w:right="1440" w:bottom="851" w:left="1134" w:header="709" w:footer="709" w:gutter="0"/>
          <w:cols w:space="708"/>
          <w:titlePg/>
          <w:docGrid w:linePitch="360"/>
        </w:sectPr>
      </w:pPr>
    </w:p>
    <w:tbl>
      <w:tblPr>
        <w:tblStyle w:val="ac"/>
        <w:tblW w:w="1516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411"/>
        <w:gridCol w:w="2268"/>
        <w:gridCol w:w="1276"/>
        <w:gridCol w:w="1275"/>
        <w:gridCol w:w="567"/>
        <w:gridCol w:w="993"/>
        <w:gridCol w:w="567"/>
        <w:gridCol w:w="850"/>
        <w:gridCol w:w="851"/>
        <w:gridCol w:w="992"/>
        <w:gridCol w:w="890"/>
        <w:gridCol w:w="669"/>
        <w:gridCol w:w="851"/>
        <w:gridCol w:w="708"/>
      </w:tblGrid>
      <w:tr w:rsidR="00EA4AB0" w:rsidRPr="00427A17" w14:paraId="107249B7" w14:textId="77777777" w:rsidTr="009C5269">
        <w:tc>
          <w:tcPr>
            <w:tcW w:w="2411" w:type="dxa"/>
            <w:vMerge w:val="restart"/>
            <w:vAlign w:val="center"/>
          </w:tcPr>
          <w:p w14:paraId="2E547B1C" w14:textId="77777777" w:rsidR="003A7659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ผู้มีอำนาจพิจารณา</w:t>
            </w:r>
          </w:p>
          <w:p w14:paraId="533926F1" w14:textId="0B1E8EAF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หรืออนุญาต</w:t>
            </w:r>
          </w:p>
        </w:tc>
        <w:tc>
          <w:tcPr>
            <w:tcW w:w="2268" w:type="dxa"/>
            <w:vMerge w:val="restart"/>
            <w:vAlign w:val="center"/>
          </w:tcPr>
          <w:p w14:paraId="5297D7AC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ผู้ลา</w:t>
            </w:r>
          </w:p>
        </w:tc>
        <w:tc>
          <w:tcPr>
            <w:tcW w:w="10489" w:type="dxa"/>
            <w:gridSpan w:val="12"/>
          </w:tcPr>
          <w:p w14:paraId="2639BF72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ประเภทการลา</w:t>
            </w:r>
          </w:p>
        </w:tc>
      </w:tr>
      <w:tr w:rsidR="00EA4AB0" w:rsidRPr="00427A17" w14:paraId="5759AEC6" w14:textId="77777777" w:rsidTr="009C5269">
        <w:tc>
          <w:tcPr>
            <w:tcW w:w="2411" w:type="dxa"/>
            <w:vMerge/>
          </w:tcPr>
          <w:p w14:paraId="0B82A808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2268" w:type="dxa"/>
            <w:vMerge/>
          </w:tcPr>
          <w:p w14:paraId="2E74F760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2551" w:type="dxa"/>
            <w:gridSpan w:val="2"/>
          </w:tcPr>
          <w:p w14:paraId="5842E7C1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วันอนุญาตครั้งหนึ่งไม่เกิน</w:t>
            </w:r>
          </w:p>
        </w:tc>
        <w:tc>
          <w:tcPr>
            <w:tcW w:w="567" w:type="dxa"/>
            <w:vMerge w:val="restart"/>
            <w:textDirection w:val="btLr"/>
          </w:tcPr>
          <w:p w14:paraId="19C1B4B4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ลาคลอดบุตร</w:t>
            </w:r>
          </w:p>
        </w:tc>
        <w:tc>
          <w:tcPr>
            <w:tcW w:w="993" w:type="dxa"/>
            <w:vMerge w:val="restart"/>
            <w:textDirection w:val="btLr"/>
          </w:tcPr>
          <w:p w14:paraId="373E0BD9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ลาไปช่วยเหลือ</w:t>
            </w:r>
          </w:p>
          <w:p w14:paraId="62594EFC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1A586E">
              <w:rPr>
                <w:rFonts w:ascii="TH SarabunPSK" w:eastAsia="Times New Roman" w:hAnsi="TH SarabunPSK" w:cs="TH SarabunPSK" w:hint="cs"/>
                <w:b/>
                <w:bCs/>
                <w:sz w:val="32"/>
                <w:szCs w:val="32"/>
                <w:cs/>
              </w:rPr>
              <w:t>คู่สมรส</w:t>
            </w: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ที่คลอดบุตร</w:t>
            </w:r>
          </w:p>
        </w:tc>
        <w:tc>
          <w:tcPr>
            <w:tcW w:w="567" w:type="dxa"/>
            <w:vMerge w:val="restart"/>
            <w:textDirection w:val="btLr"/>
          </w:tcPr>
          <w:p w14:paraId="1737FA82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ลาพักผ่อน</w:t>
            </w:r>
          </w:p>
        </w:tc>
        <w:tc>
          <w:tcPr>
            <w:tcW w:w="850" w:type="dxa"/>
            <w:vMerge w:val="restart"/>
            <w:textDirection w:val="btLr"/>
          </w:tcPr>
          <w:p w14:paraId="59920259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ลาอุปสมบทหรือลาไปประกอบพิธี</w:t>
            </w:r>
            <w:proofErr w:type="spellStart"/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ฮัจย์</w:t>
            </w:r>
            <w:proofErr w:type="spellEnd"/>
          </w:p>
        </w:tc>
        <w:tc>
          <w:tcPr>
            <w:tcW w:w="851" w:type="dxa"/>
            <w:vMerge w:val="restart"/>
            <w:textDirection w:val="btLr"/>
          </w:tcPr>
          <w:p w14:paraId="51710837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ลาเข้ารับการตรวจเลือก</w:t>
            </w: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pacing w:val="-6"/>
                <w:sz w:val="32"/>
                <w:szCs w:val="32"/>
                <w:cs/>
              </w:rPr>
              <w:t>หรือเข้ารับการเตรียมพล</w:t>
            </w:r>
          </w:p>
        </w:tc>
        <w:tc>
          <w:tcPr>
            <w:tcW w:w="992" w:type="dxa"/>
            <w:vMerge w:val="restart"/>
            <w:textDirection w:val="btLr"/>
          </w:tcPr>
          <w:p w14:paraId="785517CB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ลาไปศึกษา ฝึกอบรม </w:t>
            </w: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pacing w:val="-10"/>
                <w:sz w:val="32"/>
                <w:szCs w:val="32"/>
                <w:cs/>
              </w:rPr>
              <w:t>ปฏิบัติงานวิจัย หรือดูงาน</w:t>
            </w:r>
          </w:p>
        </w:tc>
        <w:tc>
          <w:tcPr>
            <w:tcW w:w="890" w:type="dxa"/>
            <w:vMerge w:val="restart"/>
            <w:textDirection w:val="btLr"/>
          </w:tcPr>
          <w:p w14:paraId="737EC393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ลาไปปฏิบัติงานในองค์การระหว่างประเทศ</w:t>
            </w:r>
          </w:p>
        </w:tc>
        <w:tc>
          <w:tcPr>
            <w:tcW w:w="669" w:type="dxa"/>
            <w:vMerge w:val="restart"/>
            <w:textDirection w:val="btLr"/>
          </w:tcPr>
          <w:p w14:paraId="6121CFEB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ลาติดตามคู่สมรส</w:t>
            </w:r>
          </w:p>
        </w:tc>
        <w:tc>
          <w:tcPr>
            <w:tcW w:w="851" w:type="dxa"/>
            <w:vMerge w:val="restart"/>
            <w:textDirection w:val="btLr"/>
          </w:tcPr>
          <w:p w14:paraId="69324B67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ลาไปฟื้นฟูสมรรถภาพด้านอาชีพ</w:t>
            </w:r>
          </w:p>
        </w:tc>
        <w:tc>
          <w:tcPr>
            <w:tcW w:w="708" w:type="dxa"/>
            <w:vMerge w:val="restart"/>
            <w:textDirection w:val="btLr"/>
          </w:tcPr>
          <w:p w14:paraId="498390E0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ลาประเภทอื่น</w:t>
            </w:r>
          </w:p>
        </w:tc>
      </w:tr>
      <w:tr w:rsidR="00EA4AB0" w:rsidRPr="00427A17" w14:paraId="5172EC64" w14:textId="77777777" w:rsidTr="009C5269">
        <w:trPr>
          <w:cantSplit/>
          <w:trHeight w:val="1946"/>
        </w:trPr>
        <w:tc>
          <w:tcPr>
            <w:tcW w:w="2411" w:type="dxa"/>
            <w:vMerge/>
          </w:tcPr>
          <w:p w14:paraId="2692D41F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2268" w:type="dxa"/>
            <w:vMerge/>
          </w:tcPr>
          <w:p w14:paraId="69E07C35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1276" w:type="dxa"/>
            <w:textDirection w:val="btLr"/>
          </w:tcPr>
          <w:p w14:paraId="6409DA03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68FDA058" w14:textId="77777777" w:rsidR="00EA4AB0" w:rsidRPr="00427A17" w:rsidRDefault="00EA4AB0" w:rsidP="009C5269">
            <w:pPr>
              <w:ind w:left="113" w:right="113"/>
              <w:jc w:val="both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ลาป่วย</w:t>
            </w:r>
          </w:p>
        </w:tc>
        <w:tc>
          <w:tcPr>
            <w:tcW w:w="1275" w:type="dxa"/>
            <w:textDirection w:val="btLr"/>
          </w:tcPr>
          <w:p w14:paraId="64FD4874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63D166FA" w14:textId="77777777" w:rsidR="00EA4AB0" w:rsidRPr="00427A17" w:rsidRDefault="00EA4AB0" w:rsidP="009C5269">
            <w:pPr>
              <w:ind w:left="113" w:right="113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ลากิจส่วนตัว</w:t>
            </w:r>
          </w:p>
        </w:tc>
        <w:tc>
          <w:tcPr>
            <w:tcW w:w="567" w:type="dxa"/>
            <w:vMerge/>
          </w:tcPr>
          <w:p w14:paraId="736860AE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993" w:type="dxa"/>
            <w:vMerge/>
          </w:tcPr>
          <w:p w14:paraId="0651E794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567" w:type="dxa"/>
            <w:vMerge/>
          </w:tcPr>
          <w:p w14:paraId="0F2DCFB1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850" w:type="dxa"/>
            <w:vMerge/>
          </w:tcPr>
          <w:p w14:paraId="6B85723E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851" w:type="dxa"/>
            <w:vMerge/>
          </w:tcPr>
          <w:p w14:paraId="797CB685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992" w:type="dxa"/>
            <w:vMerge/>
          </w:tcPr>
          <w:p w14:paraId="40731237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890" w:type="dxa"/>
            <w:vMerge/>
          </w:tcPr>
          <w:p w14:paraId="198E923D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669" w:type="dxa"/>
            <w:vMerge/>
          </w:tcPr>
          <w:p w14:paraId="0D8CE1DD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851" w:type="dxa"/>
            <w:vMerge/>
          </w:tcPr>
          <w:p w14:paraId="70C19B7F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708" w:type="dxa"/>
            <w:vMerge/>
          </w:tcPr>
          <w:p w14:paraId="4E774A87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EA4AB0" w:rsidRPr="00427A17" w14:paraId="23F440FB" w14:textId="77777777" w:rsidTr="009C5269">
        <w:tc>
          <w:tcPr>
            <w:tcW w:w="2411" w:type="dxa"/>
            <w:vMerge w:val="restart"/>
          </w:tcPr>
          <w:p w14:paraId="40E39FE1" w14:textId="579733C4" w:rsidR="00EA4AB0" w:rsidRPr="00427A17" w:rsidRDefault="00EA4AB0" w:rsidP="00EA4AB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ประธานกรรมการ</w:t>
            </w:r>
          </w:p>
        </w:tc>
        <w:tc>
          <w:tcPr>
            <w:tcW w:w="2268" w:type="dxa"/>
          </w:tcPr>
          <w:p w14:paraId="777955A0" w14:textId="5EA9CC7B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เลขาธิการ</w:t>
            </w:r>
          </w:p>
        </w:tc>
        <w:tc>
          <w:tcPr>
            <w:tcW w:w="1276" w:type="dxa"/>
          </w:tcPr>
          <w:p w14:paraId="04D6C1A1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  <w:p w14:paraId="3DCF038C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(ตามที่เห็นสมควร)</w:t>
            </w:r>
          </w:p>
        </w:tc>
        <w:tc>
          <w:tcPr>
            <w:tcW w:w="1275" w:type="dxa"/>
          </w:tcPr>
          <w:p w14:paraId="49C7E554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  <w:p w14:paraId="14B5AEB2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(ตามที่เห็นสมควร)</w:t>
            </w:r>
          </w:p>
        </w:tc>
        <w:tc>
          <w:tcPr>
            <w:tcW w:w="567" w:type="dxa"/>
          </w:tcPr>
          <w:p w14:paraId="18FB9AB7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993" w:type="dxa"/>
          </w:tcPr>
          <w:p w14:paraId="076B0CDD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567" w:type="dxa"/>
          </w:tcPr>
          <w:p w14:paraId="30D93E79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850" w:type="dxa"/>
          </w:tcPr>
          <w:p w14:paraId="193E66AD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851" w:type="dxa"/>
          </w:tcPr>
          <w:p w14:paraId="09F5AF9A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992" w:type="dxa"/>
          </w:tcPr>
          <w:p w14:paraId="315E55A0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890" w:type="dxa"/>
          </w:tcPr>
          <w:p w14:paraId="0B07BB30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669" w:type="dxa"/>
          </w:tcPr>
          <w:p w14:paraId="42A4CEAB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851" w:type="dxa"/>
          </w:tcPr>
          <w:p w14:paraId="479952BB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708" w:type="dxa"/>
          </w:tcPr>
          <w:p w14:paraId="6007BD41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</w:tr>
      <w:tr w:rsidR="00EA4AB0" w:rsidRPr="00427A17" w14:paraId="3366AE90" w14:textId="77777777" w:rsidTr="009C5269">
        <w:tc>
          <w:tcPr>
            <w:tcW w:w="2411" w:type="dxa"/>
            <w:vMerge/>
          </w:tcPr>
          <w:p w14:paraId="6C6D92E8" w14:textId="77777777" w:rsidR="00EA4AB0" w:rsidRPr="00427A17" w:rsidRDefault="00EA4AB0" w:rsidP="00EA4AB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</w:pPr>
          </w:p>
        </w:tc>
        <w:tc>
          <w:tcPr>
            <w:tcW w:w="2268" w:type="dxa"/>
          </w:tcPr>
          <w:p w14:paraId="42A9B130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ข้าราชการทุกตำแหน่งในสังกัด</w:t>
            </w:r>
          </w:p>
        </w:tc>
        <w:tc>
          <w:tcPr>
            <w:tcW w:w="1276" w:type="dxa"/>
          </w:tcPr>
          <w:p w14:paraId="02FF4F4A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1275" w:type="dxa"/>
          </w:tcPr>
          <w:p w14:paraId="17917CFD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567" w:type="dxa"/>
          </w:tcPr>
          <w:p w14:paraId="4374A4BE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993" w:type="dxa"/>
          </w:tcPr>
          <w:p w14:paraId="6CE0EBA8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567" w:type="dxa"/>
          </w:tcPr>
          <w:p w14:paraId="0BBD75AF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850" w:type="dxa"/>
          </w:tcPr>
          <w:p w14:paraId="7E58728B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851" w:type="dxa"/>
          </w:tcPr>
          <w:p w14:paraId="222F32A3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992" w:type="dxa"/>
          </w:tcPr>
          <w:p w14:paraId="07B65FAD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890" w:type="dxa"/>
          </w:tcPr>
          <w:p w14:paraId="7A8115C2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669" w:type="dxa"/>
          </w:tcPr>
          <w:p w14:paraId="452CB03B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851" w:type="dxa"/>
          </w:tcPr>
          <w:p w14:paraId="5E71B1E8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708" w:type="dxa"/>
          </w:tcPr>
          <w:p w14:paraId="4AC2EF64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-</w:t>
            </w:r>
          </w:p>
        </w:tc>
      </w:tr>
      <w:tr w:rsidR="00EA4AB0" w:rsidRPr="00427A17" w14:paraId="3BA24A7D" w14:textId="77777777" w:rsidTr="009C5269">
        <w:tc>
          <w:tcPr>
            <w:tcW w:w="2411" w:type="dxa"/>
          </w:tcPr>
          <w:p w14:paraId="05439EFC" w14:textId="06647989" w:rsidR="00EA4AB0" w:rsidRPr="00427A17" w:rsidRDefault="00EA4AB0" w:rsidP="00EA4AB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เลขาธิการ</w:t>
            </w:r>
          </w:p>
        </w:tc>
        <w:tc>
          <w:tcPr>
            <w:tcW w:w="2268" w:type="dxa"/>
          </w:tcPr>
          <w:p w14:paraId="0E36E6C4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ข้าราชการทุกตำแหน่งในสังกัด</w:t>
            </w:r>
          </w:p>
        </w:tc>
        <w:tc>
          <w:tcPr>
            <w:tcW w:w="1276" w:type="dxa"/>
          </w:tcPr>
          <w:p w14:paraId="6B3FB009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  <w:p w14:paraId="05514A60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(ตามที่เห็นสมควร)</w:t>
            </w:r>
          </w:p>
        </w:tc>
        <w:tc>
          <w:tcPr>
            <w:tcW w:w="1275" w:type="dxa"/>
          </w:tcPr>
          <w:p w14:paraId="1A9EF728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  <w:p w14:paraId="5F7C686F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(ตามที่เห็นสมควร)</w:t>
            </w:r>
          </w:p>
        </w:tc>
        <w:tc>
          <w:tcPr>
            <w:tcW w:w="567" w:type="dxa"/>
          </w:tcPr>
          <w:p w14:paraId="42BF5F4A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993" w:type="dxa"/>
          </w:tcPr>
          <w:p w14:paraId="42B7621D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567" w:type="dxa"/>
          </w:tcPr>
          <w:p w14:paraId="103BD046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850" w:type="dxa"/>
          </w:tcPr>
          <w:p w14:paraId="61B1C9D2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851" w:type="dxa"/>
          </w:tcPr>
          <w:p w14:paraId="7C98668F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992" w:type="dxa"/>
          </w:tcPr>
          <w:p w14:paraId="7DA38404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890" w:type="dxa"/>
          </w:tcPr>
          <w:p w14:paraId="050C8844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</w:p>
        </w:tc>
        <w:tc>
          <w:tcPr>
            <w:tcW w:w="669" w:type="dxa"/>
          </w:tcPr>
          <w:p w14:paraId="4CD44117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851" w:type="dxa"/>
          </w:tcPr>
          <w:p w14:paraId="05D1E587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708" w:type="dxa"/>
          </w:tcPr>
          <w:p w14:paraId="605F1B2C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</w:tr>
      <w:tr w:rsidR="00EA4AB0" w:rsidRPr="00427A17" w14:paraId="22D5461D" w14:textId="77777777" w:rsidTr="009C5269">
        <w:tc>
          <w:tcPr>
            <w:tcW w:w="2411" w:type="dxa"/>
          </w:tcPr>
          <w:p w14:paraId="5C107FA4" w14:textId="77777777" w:rsidR="00EA4AB0" w:rsidRPr="00427A17" w:rsidRDefault="00EA4AB0" w:rsidP="00EA4AB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ผู้อำนวยการสำนัก</w:t>
            </w:r>
          </w:p>
          <w:p w14:paraId="7CC21E5B" w14:textId="77777777" w:rsidR="00EA4AB0" w:rsidRDefault="00EA4AB0" w:rsidP="00EA4AB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1A586E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>หัวหน้า</w:t>
            </w: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กลุ่มงาน/หน่วย</w:t>
            </w:r>
          </w:p>
          <w:p w14:paraId="7FFD956F" w14:textId="33166233" w:rsidR="00EA4AB0" w:rsidRPr="00427A17" w:rsidRDefault="00EA4AB0" w:rsidP="00EA4AB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ที่ขึ้นตรงต่อเลขาธิการ</w:t>
            </w:r>
          </w:p>
        </w:tc>
        <w:tc>
          <w:tcPr>
            <w:tcW w:w="2268" w:type="dxa"/>
          </w:tcPr>
          <w:p w14:paraId="3E5AC1E1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ข้าราชการทุกตำแหน่งในสังกัด</w:t>
            </w:r>
          </w:p>
        </w:tc>
        <w:tc>
          <w:tcPr>
            <w:tcW w:w="1276" w:type="dxa"/>
          </w:tcPr>
          <w:p w14:paraId="3ACCA6A3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  <w:p w14:paraId="58218325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(๖๐ วัน)</w:t>
            </w:r>
          </w:p>
        </w:tc>
        <w:tc>
          <w:tcPr>
            <w:tcW w:w="1275" w:type="dxa"/>
          </w:tcPr>
          <w:p w14:paraId="18B10AAB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  <w:p w14:paraId="5AF30EFF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(๓๐ วัน)</w:t>
            </w:r>
          </w:p>
        </w:tc>
        <w:tc>
          <w:tcPr>
            <w:tcW w:w="567" w:type="dxa"/>
          </w:tcPr>
          <w:p w14:paraId="3993346A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993" w:type="dxa"/>
          </w:tcPr>
          <w:p w14:paraId="5F4E8FF0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567" w:type="dxa"/>
          </w:tcPr>
          <w:p w14:paraId="63F4C453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sym w:font="Symbol" w:char="F0D6"/>
            </w:r>
          </w:p>
        </w:tc>
        <w:tc>
          <w:tcPr>
            <w:tcW w:w="850" w:type="dxa"/>
          </w:tcPr>
          <w:p w14:paraId="401C91B3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51" w:type="dxa"/>
          </w:tcPr>
          <w:p w14:paraId="230E48EF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992" w:type="dxa"/>
          </w:tcPr>
          <w:p w14:paraId="7610C88C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90" w:type="dxa"/>
          </w:tcPr>
          <w:p w14:paraId="7CEA86E3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669" w:type="dxa"/>
          </w:tcPr>
          <w:p w14:paraId="4C459F2F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51" w:type="dxa"/>
          </w:tcPr>
          <w:p w14:paraId="25F8BD7F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708" w:type="dxa"/>
          </w:tcPr>
          <w:p w14:paraId="528A686F" w14:textId="77777777" w:rsidR="00EA4AB0" w:rsidRPr="00427A17" w:rsidRDefault="00EA4AB0" w:rsidP="009C5269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427A17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</w:t>
            </w:r>
          </w:p>
        </w:tc>
      </w:tr>
    </w:tbl>
    <w:p w14:paraId="6AEF8D91" w14:textId="77777777" w:rsidR="00EA4AB0" w:rsidRPr="00427A17" w:rsidRDefault="00EA4AB0" w:rsidP="00EA4AB0">
      <w:pPr>
        <w:spacing w:after="0" w:line="240" w:lineRule="auto"/>
        <w:rPr>
          <w:rFonts w:ascii="TH SarabunPSK" w:eastAsia="Times New Roman" w:hAnsi="TH SarabunPSK" w:cs="TH SarabunPSK"/>
          <w:color w:val="000000"/>
          <w:sz w:val="32"/>
          <w:szCs w:val="32"/>
          <w:cs/>
        </w:rPr>
      </w:pPr>
      <w:r w:rsidRPr="00427A17">
        <w:rPr>
          <w:rFonts w:ascii="TH SarabunPSK" w:eastAsia="Times New Roman" w:hAnsi="TH SarabunPSK" w:cs="TH SarabunPSK"/>
          <w:color w:val="000000"/>
          <w:sz w:val="32"/>
          <w:szCs w:val="32"/>
          <w:u w:val="single"/>
          <w:cs/>
        </w:rPr>
        <w:t>หมายเหตุ</w:t>
      </w:r>
      <w:r w:rsidRPr="00427A17">
        <w:rPr>
          <w:rFonts w:ascii="TH SarabunPSK" w:eastAsia="Times New Roman" w:hAnsi="TH SarabunPSK" w:cs="TH SarabunPSK"/>
          <w:color w:val="000000"/>
          <w:sz w:val="32"/>
          <w:szCs w:val="32"/>
          <w:cs/>
        </w:rPr>
        <w:t xml:space="preserve"> </w:t>
      </w:r>
      <w:r w:rsidRPr="00427A17">
        <w:rPr>
          <w:rFonts w:ascii="TH SarabunPSK" w:eastAsia="Times New Roman" w:hAnsi="TH SarabunPSK" w:cs="TH SarabunPSK"/>
          <w:color w:val="000000"/>
          <w:sz w:val="32"/>
          <w:szCs w:val="32"/>
        </w:rPr>
        <w:t xml:space="preserve">: </w:t>
      </w:r>
      <w:r w:rsidRPr="00427A17">
        <w:rPr>
          <w:rFonts w:ascii="TH SarabunPSK" w:eastAsia="Times New Roman" w:hAnsi="TH SarabunPSK" w:cs="TH SarabunPSK"/>
          <w:color w:val="000000"/>
          <w:sz w:val="32"/>
          <w:szCs w:val="32"/>
        </w:rPr>
        <w:sym w:font="Symbol" w:char="F0D6"/>
      </w:r>
      <w:r w:rsidRPr="00427A17">
        <w:rPr>
          <w:rFonts w:ascii="TH SarabunPSK" w:eastAsia="Times New Roman" w:hAnsi="TH SarabunPSK" w:cs="TH SarabunPSK"/>
          <w:color w:val="000000"/>
          <w:sz w:val="32"/>
          <w:szCs w:val="32"/>
        </w:rPr>
        <w:t xml:space="preserve"> </w:t>
      </w:r>
      <w:r w:rsidRPr="00427A17">
        <w:rPr>
          <w:rFonts w:ascii="TH SarabunPSK" w:eastAsia="Times New Roman" w:hAnsi="TH SarabunPSK" w:cs="TH SarabunPSK"/>
          <w:color w:val="000000"/>
          <w:sz w:val="32"/>
          <w:szCs w:val="32"/>
          <w:cs/>
        </w:rPr>
        <w:t>หมายถึง มีอำนาจพิจารณาหรืออนุญาตการลาประเภทนั้น</w:t>
      </w:r>
    </w:p>
    <w:p w14:paraId="4EC81449" w14:textId="77777777" w:rsidR="00BB6279" w:rsidRPr="005447F8" w:rsidRDefault="00BB6279" w:rsidP="005447F8">
      <w:pPr>
        <w:tabs>
          <w:tab w:val="left" w:pos="1276"/>
          <w:tab w:val="left" w:pos="1701"/>
        </w:tabs>
        <w:spacing w:after="0" w:line="240" w:lineRule="auto"/>
        <w:ind w:firstLine="851"/>
        <w:jc w:val="thaiDistribute"/>
        <w:rPr>
          <w:rFonts w:ascii="TH SarabunPSK" w:eastAsia="Times New Roman" w:hAnsi="TH SarabunPSK" w:cs="TH SarabunPSK"/>
          <w:color w:val="000000"/>
          <w:sz w:val="34"/>
          <w:szCs w:val="34"/>
        </w:rPr>
      </w:pPr>
    </w:p>
    <w:sectPr w:rsidR="00BB6279" w:rsidRPr="005447F8" w:rsidSect="00EA4AB0">
      <w:type w:val="continuous"/>
      <w:pgSz w:w="16838" w:h="11906" w:orient="landscape"/>
      <w:pgMar w:top="1134" w:right="1440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7759C6" w14:textId="77777777" w:rsidR="008B6F78" w:rsidRDefault="008B6F78" w:rsidP="00A4002E">
      <w:pPr>
        <w:spacing w:after="0" w:line="240" w:lineRule="auto"/>
      </w:pPr>
      <w:r>
        <w:separator/>
      </w:r>
    </w:p>
  </w:endnote>
  <w:endnote w:type="continuationSeparator" w:id="0">
    <w:p w14:paraId="59513764" w14:textId="77777777" w:rsidR="008B6F78" w:rsidRDefault="008B6F78" w:rsidP="00A400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CB9E6F" w14:textId="77777777" w:rsidR="008B6F78" w:rsidRDefault="008B6F78" w:rsidP="00A4002E">
      <w:pPr>
        <w:spacing w:after="0" w:line="240" w:lineRule="auto"/>
      </w:pPr>
      <w:r>
        <w:separator/>
      </w:r>
    </w:p>
  </w:footnote>
  <w:footnote w:type="continuationSeparator" w:id="0">
    <w:p w14:paraId="5C23C909" w14:textId="77777777" w:rsidR="008B6F78" w:rsidRDefault="008B6F78" w:rsidP="00A4002E">
      <w:pPr>
        <w:spacing w:after="0" w:line="240" w:lineRule="auto"/>
      </w:pPr>
      <w:r>
        <w:continuationSeparator/>
      </w:r>
    </w:p>
  </w:footnote>
  <w:footnote w:id="1">
    <w:p w14:paraId="0AB34958" w14:textId="5BB77234" w:rsidR="00143E0C" w:rsidRPr="00143E0C" w:rsidRDefault="00143E0C" w:rsidP="00143E0C">
      <w:pPr>
        <w:pStyle w:val="a4"/>
        <w:tabs>
          <w:tab w:val="left" w:pos="709"/>
        </w:tabs>
        <w:rPr>
          <w:vertAlign w:val="superscript"/>
          <w:cs/>
        </w:rPr>
      </w:pPr>
      <w:r w:rsidRPr="00143E0C">
        <w:tab/>
      </w:r>
      <w:r w:rsidRPr="00143E0C">
        <w:rPr>
          <w:rStyle w:val="a3"/>
          <w:rFonts w:ascii="TH SarabunPSK" w:hAnsi="TH SarabunPSK" w:cs="TH SarabunPSK"/>
          <w:vertAlign w:val="superscript"/>
        </w:rPr>
        <w:footnoteRef/>
      </w:r>
      <w:r w:rsidRPr="00143E0C">
        <w:t xml:space="preserve"> </w:t>
      </w:r>
      <w:r w:rsidRPr="00143E0C">
        <w:rPr>
          <w:rFonts w:ascii="TH SarabunPSK" w:hAnsi="TH SarabunPSK" w:cs="TH SarabunPSK"/>
          <w:cs/>
        </w:rPr>
        <w:t>ราชกิจจา</w:t>
      </w:r>
      <w:proofErr w:type="spellStart"/>
      <w:r w:rsidRPr="00143E0C">
        <w:rPr>
          <w:rFonts w:ascii="TH SarabunPSK" w:hAnsi="TH SarabunPSK" w:cs="TH SarabunPSK"/>
          <w:cs/>
        </w:rPr>
        <w:t>นุเ</w:t>
      </w:r>
      <w:proofErr w:type="spellEnd"/>
      <w:r w:rsidRPr="00143E0C">
        <w:rPr>
          <w:rFonts w:ascii="TH SarabunPSK" w:hAnsi="TH SarabunPSK" w:cs="TH SarabunPSK"/>
          <w:cs/>
        </w:rPr>
        <w:t xml:space="preserve">บกษา </w:t>
      </w:r>
      <w:r w:rsidRPr="00E341C9">
        <w:rPr>
          <w:rFonts w:ascii="TH SarabunPSK" w:hAnsi="TH SarabunPSK" w:cs="TH SarabunPSK"/>
          <w:cs/>
        </w:rPr>
        <w:t>เล่ม ๑</w:t>
      </w:r>
      <w:r w:rsidR="00E341C9" w:rsidRPr="00E341C9">
        <w:rPr>
          <w:rFonts w:ascii="TH SarabunPSK" w:hAnsi="TH SarabunPSK" w:cs="TH SarabunPSK" w:hint="cs"/>
          <w:cs/>
        </w:rPr>
        <w:t>๔๒</w:t>
      </w:r>
      <w:r w:rsidRPr="00E341C9">
        <w:rPr>
          <w:rFonts w:ascii="TH SarabunPSK" w:hAnsi="TH SarabunPSK" w:cs="TH SarabunPSK"/>
          <w:cs/>
        </w:rPr>
        <w:t>/</w:t>
      </w:r>
      <w:r w:rsidRPr="00E341C9">
        <w:rPr>
          <w:rFonts w:ascii="TH SarabunPSK" w:hAnsi="TH SarabunPSK" w:cs="TH SarabunPSK"/>
          <w:color w:val="000000"/>
          <w:cs/>
        </w:rPr>
        <w:t xml:space="preserve">ตอนที่ </w:t>
      </w:r>
      <w:r w:rsidRPr="00E341C9">
        <w:rPr>
          <w:rFonts w:ascii="TH SarabunPSK" w:hAnsi="TH SarabunPSK" w:cs="TH SarabunPSK" w:hint="cs"/>
          <w:color w:val="000000"/>
          <w:cs/>
        </w:rPr>
        <w:t>๕</w:t>
      </w:r>
      <w:r w:rsidRPr="00E341C9">
        <w:rPr>
          <w:rFonts w:ascii="TH SarabunPSK" w:hAnsi="TH SarabunPSK" w:cs="TH SarabunPSK"/>
          <w:color w:val="000000"/>
          <w:cs/>
        </w:rPr>
        <w:t xml:space="preserve"> ก/หน้า </w:t>
      </w:r>
      <w:r w:rsidR="00E341C9" w:rsidRPr="00E341C9">
        <w:rPr>
          <w:rFonts w:ascii="TH SarabunPSK" w:hAnsi="TH SarabunPSK" w:cs="TH SarabunPSK" w:hint="cs"/>
          <w:color w:val="000000"/>
          <w:cs/>
        </w:rPr>
        <w:t>๑๔</w:t>
      </w:r>
      <w:r w:rsidRPr="00E341C9">
        <w:rPr>
          <w:rFonts w:ascii="TH SarabunPSK" w:hAnsi="TH SarabunPSK" w:cs="TH SarabunPSK"/>
          <w:color w:val="000000"/>
          <w:cs/>
        </w:rPr>
        <w:t>/</w:t>
      </w:r>
      <w:r w:rsidR="00E341C9" w:rsidRPr="00E341C9">
        <w:rPr>
          <w:rFonts w:ascii="TH SarabunPSK" w:hAnsi="TH SarabunPSK" w:cs="TH SarabunPSK" w:hint="cs"/>
          <w:color w:val="000000"/>
          <w:cs/>
        </w:rPr>
        <w:t>๗ กุมภาพันธ์ ๒๕๖๘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20"/>
  <w:characterSpacingControl w:val="doNotCompress"/>
  <w:footnotePr>
    <w:numFmt w:val="thaiNumbers"/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664"/>
    <w:rsid w:val="00031D2C"/>
    <w:rsid w:val="00073CBC"/>
    <w:rsid w:val="00093B0F"/>
    <w:rsid w:val="000966F1"/>
    <w:rsid w:val="000A0373"/>
    <w:rsid w:val="000B0024"/>
    <w:rsid w:val="000B1C1D"/>
    <w:rsid w:val="000B5556"/>
    <w:rsid w:val="000C6F4B"/>
    <w:rsid w:val="001205D4"/>
    <w:rsid w:val="00143E0C"/>
    <w:rsid w:val="001560AC"/>
    <w:rsid w:val="00167DFE"/>
    <w:rsid w:val="00175125"/>
    <w:rsid w:val="00181B88"/>
    <w:rsid w:val="001851CB"/>
    <w:rsid w:val="00196236"/>
    <w:rsid w:val="001A586E"/>
    <w:rsid w:val="001B3BE1"/>
    <w:rsid w:val="001C4B65"/>
    <w:rsid w:val="001C50AB"/>
    <w:rsid w:val="00205E49"/>
    <w:rsid w:val="002207F5"/>
    <w:rsid w:val="002312BA"/>
    <w:rsid w:val="00231C5D"/>
    <w:rsid w:val="0024286E"/>
    <w:rsid w:val="00244041"/>
    <w:rsid w:val="0025539C"/>
    <w:rsid w:val="00266A11"/>
    <w:rsid w:val="0029273A"/>
    <w:rsid w:val="002976F7"/>
    <w:rsid w:val="002B1E9B"/>
    <w:rsid w:val="002C252A"/>
    <w:rsid w:val="002C43A6"/>
    <w:rsid w:val="002E0109"/>
    <w:rsid w:val="002E6664"/>
    <w:rsid w:val="00302CE4"/>
    <w:rsid w:val="00310AAC"/>
    <w:rsid w:val="00317B62"/>
    <w:rsid w:val="00320759"/>
    <w:rsid w:val="003223EC"/>
    <w:rsid w:val="00327CF9"/>
    <w:rsid w:val="003569C3"/>
    <w:rsid w:val="003659FF"/>
    <w:rsid w:val="0036622D"/>
    <w:rsid w:val="003A0FD7"/>
    <w:rsid w:val="003A7659"/>
    <w:rsid w:val="003B430E"/>
    <w:rsid w:val="003B7D3B"/>
    <w:rsid w:val="003D5751"/>
    <w:rsid w:val="003F63E5"/>
    <w:rsid w:val="004143B6"/>
    <w:rsid w:val="00417B8E"/>
    <w:rsid w:val="00420278"/>
    <w:rsid w:val="00436503"/>
    <w:rsid w:val="00452D44"/>
    <w:rsid w:val="004656E0"/>
    <w:rsid w:val="00477C06"/>
    <w:rsid w:val="00493AEF"/>
    <w:rsid w:val="004A0ECE"/>
    <w:rsid w:val="004A2534"/>
    <w:rsid w:val="004A4115"/>
    <w:rsid w:val="004A7730"/>
    <w:rsid w:val="004C0C8E"/>
    <w:rsid w:val="004C30EB"/>
    <w:rsid w:val="004F2A4B"/>
    <w:rsid w:val="004F3611"/>
    <w:rsid w:val="004F6F8C"/>
    <w:rsid w:val="00511EAA"/>
    <w:rsid w:val="00517CD9"/>
    <w:rsid w:val="00521F0D"/>
    <w:rsid w:val="00524D76"/>
    <w:rsid w:val="00532B6B"/>
    <w:rsid w:val="005447F8"/>
    <w:rsid w:val="00566D7C"/>
    <w:rsid w:val="005A1544"/>
    <w:rsid w:val="005B099B"/>
    <w:rsid w:val="005C3B29"/>
    <w:rsid w:val="005D1925"/>
    <w:rsid w:val="005D738E"/>
    <w:rsid w:val="005E16F7"/>
    <w:rsid w:val="005F326B"/>
    <w:rsid w:val="005F50B0"/>
    <w:rsid w:val="006153E5"/>
    <w:rsid w:val="00617405"/>
    <w:rsid w:val="006362D2"/>
    <w:rsid w:val="0064412C"/>
    <w:rsid w:val="00646B54"/>
    <w:rsid w:val="00646EB4"/>
    <w:rsid w:val="00651588"/>
    <w:rsid w:val="0066617D"/>
    <w:rsid w:val="00666B0C"/>
    <w:rsid w:val="00673310"/>
    <w:rsid w:val="006760B1"/>
    <w:rsid w:val="00684835"/>
    <w:rsid w:val="006B220F"/>
    <w:rsid w:val="006B6F38"/>
    <w:rsid w:val="006D6821"/>
    <w:rsid w:val="006E7CFF"/>
    <w:rsid w:val="006F10B1"/>
    <w:rsid w:val="00736714"/>
    <w:rsid w:val="00745C5C"/>
    <w:rsid w:val="0075629F"/>
    <w:rsid w:val="00762EB1"/>
    <w:rsid w:val="00781C39"/>
    <w:rsid w:val="00785996"/>
    <w:rsid w:val="00793DCC"/>
    <w:rsid w:val="007A69C9"/>
    <w:rsid w:val="007A7E2D"/>
    <w:rsid w:val="007C6E31"/>
    <w:rsid w:val="007E009F"/>
    <w:rsid w:val="007E0A24"/>
    <w:rsid w:val="007E522E"/>
    <w:rsid w:val="008065CD"/>
    <w:rsid w:val="00831519"/>
    <w:rsid w:val="008321FE"/>
    <w:rsid w:val="0084303A"/>
    <w:rsid w:val="00850CA4"/>
    <w:rsid w:val="008627D2"/>
    <w:rsid w:val="00884932"/>
    <w:rsid w:val="008973EA"/>
    <w:rsid w:val="008B2D32"/>
    <w:rsid w:val="008B6F78"/>
    <w:rsid w:val="008B7171"/>
    <w:rsid w:val="008C2585"/>
    <w:rsid w:val="008D5C27"/>
    <w:rsid w:val="008E4069"/>
    <w:rsid w:val="00940998"/>
    <w:rsid w:val="00970F50"/>
    <w:rsid w:val="009718FB"/>
    <w:rsid w:val="009927BB"/>
    <w:rsid w:val="00995774"/>
    <w:rsid w:val="009A2B68"/>
    <w:rsid w:val="009A5F5A"/>
    <w:rsid w:val="009A627F"/>
    <w:rsid w:val="009C0C14"/>
    <w:rsid w:val="009D5CC7"/>
    <w:rsid w:val="009E3C0A"/>
    <w:rsid w:val="009E4949"/>
    <w:rsid w:val="009F2A34"/>
    <w:rsid w:val="009F40A8"/>
    <w:rsid w:val="009F691E"/>
    <w:rsid w:val="009F6C1C"/>
    <w:rsid w:val="00A07899"/>
    <w:rsid w:val="00A311B2"/>
    <w:rsid w:val="00A4002E"/>
    <w:rsid w:val="00A54D4D"/>
    <w:rsid w:val="00A55BCC"/>
    <w:rsid w:val="00A56F0C"/>
    <w:rsid w:val="00A57BC2"/>
    <w:rsid w:val="00A94949"/>
    <w:rsid w:val="00AA3468"/>
    <w:rsid w:val="00AB5C7B"/>
    <w:rsid w:val="00AD3353"/>
    <w:rsid w:val="00B024BF"/>
    <w:rsid w:val="00B1495B"/>
    <w:rsid w:val="00B238D0"/>
    <w:rsid w:val="00B322D8"/>
    <w:rsid w:val="00B36DAF"/>
    <w:rsid w:val="00B53988"/>
    <w:rsid w:val="00B61A2E"/>
    <w:rsid w:val="00B65E29"/>
    <w:rsid w:val="00B70F77"/>
    <w:rsid w:val="00B802A5"/>
    <w:rsid w:val="00B80E1C"/>
    <w:rsid w:val="00B92307"/>
    <w:rsid w:val="00B94FE9"/>
    <w:rsid w:val="00BB4E29"/>
    <w:rsid w:val="00BB6279"/>
    <w:rsid w:val="00BC061D"/>
    <w:rsid w:val="00BD2C26"/>
    <w:rsid w:val="00BE1A32"/>
    <w:rsid w:val="00C058FF"/>
    <w:rsid w:val="00C1363C"/>
    <w:rsid w:val="00C2676C"/>
    <w:rsid w:val="00C44A82"/>
    <w:rsid w:val="00C46A10"/>
    <w:rsid w:val="00C54EE5"/>
    <w:rsid w:val="00C554C9"/>
    <w:rsid w:val="00C7391D"/>
    <w:rsid w:val="00C821F1"/>
    <w:rsid w:val="00C841B0"/>
    <w:rsid w:val="00CB2A2A"/>
    <w:rsid w:val="00CD2084"/>
    <w:rsid w:val="00CE7C53"/>
    <w:rsid w:val="00D34A79"/>
    <w:rsid w:val="00D525B5"/>
    <w:rsid w:val="00D71C48"/>
    <w:rsid w:val="00D85D7A"/>
    <w:rsid w:val="00DA24D4"/>
    <w:rsid w:val="00DE7259"/>
    <w:rsid w:val="00E341C9"/>
    <w:rsid w:val="00E3590E"/>
    <w:rsid w:val="00E71CD5"/>
    <w:rsid w:val="00E82AFF"/>
    <w:rsid w:val="00EA4AB0"/>
    <w:rsid w:val="00EB31B2"/>
    <w:rsid w:val="00EB4A74"/>
    <w:rsid w:val="00EC20CA"/>
    <w:rsid w:val="00EC41BB"/>
    <w:rsid w:val="00EC5AA0"/>
    <w:rsid w:val="00EC7743"/>
    <w:rsid w:val="00EE467A"/>
    <w:rsid w:val="00EF4752"/>
    <w:rsid w:val="00F07A8E"/>
    <w:rsid w:val="00F14C92"/>
    <w:rsid w:val="00F20D24"/>
    <w:rsid w:val="00F20E6C"/>
    <w:rsid w:val="00F26C62"/>
    <w:rsid w:val="00F41770"/>
    <w:rsid w:val="00F46F10"/>
    <w:rsid w:val="00F51D0C"/>
    <w:rsid w:val="00F701C2"/>
    <w:rsid w:val="00F858F2"/>
    <w:rsid w:val="00F85F2A"/>
    <w:rsid w:val="00F963D7"/>
    <w:rsid w:val="00FB043D"/>
    <w:rsid w:val="00FB0F42"/>
    <w:rsid w:val="00FB6A45"/>
    <w:rsid w:val="00FB7B68"/>
    <w:rsid w:val="00FC028A"/>
    <w:rsid w:val="00FD446C"/>
    <w:rsid w:val="00FD5E8A"/>
    <w:rsid w:val="00FE0971"/>
    <w:rsid w:val="00FE5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E4A89D"/>
  <w15:docId w15:val="{04526C15-CDAC-4EA2-B756-95B6EA7F4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semiHidden/>
    <w:unhideWhenUsed/>
    <w:rsid w:val="002E6664"/>
  </w:style>
  <w:style w:type="paragraph" w:styleId="a4">
    <w:name w:val="footnote text"/>
    <w:basedOn w:val="a"/>
    <w:link w:val="a5"/>
    <w:uiPriority w:val="99"/>
    <w:semiHidden/>
    <w:unhideWhenUsed/>
    <w:rsid w:val="002E6664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character" w:customStyle="1" w:styleId="a5">
    <w:name w:val="ข้อความเชิงอรรถ อักขระ"/>
    <w:basedOn w:val="a0"/>
    <w:link w:val="a4"/>
    <w:uiPriority w:val="99"/>
    <w:semiHidden/>
    <w:rsid w:val="002E6664"/>
    <w:rPr>
      <w:rFonts w:ascii="Angsana New" w:eastAsia="Times New Roman" w:hAnsi="Angsana New" w:cs="Angsana New"/>
      <w:sz w:val="28"/>
    </w:rPr>
  </w:style>
  <w:style w:type="paragraph" w:styleId="a6">
    <w:name w:val="header"/>
    <w:basedOn w:val="a"/>
    <w:link w:val="a7"/>
    <w:uiPriority w:val="99"/>
    <w:unhideWhenUsed/>
    <w:rsid w:val="00A4002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หัวกระดาษ อักขระ"/>
    <w:basedOn w:val="a0"/>
    <w:link w:val="a6"/>
    <w:uiPriority w:val="99"/>
    <w:rsid w:val="00A4002E"/>
  </w:style>
  <w:style w:type="paragraph" w:styleId="a8">
    <w:name w:val="footer"/>
    <w:basedOn w:val="a"/>
    <w:link w:val="a9"/>
    <w:uiPriority w:val="99"/>
    <w:unhideWhenUsed/>
    <w:rsid w:val="00A4002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9">
    <w:name w:val="ท้ายกระดาษ อักขระ"/>
    <w:basedOn w:val="a0"/>
    <w:link w:val="a8"/>
    <w:uiPriority w:val="99"/>
    <w:rsid w:val="00A4002E"/>
  </w:style>
  <w:style w:type="paragraph" w:styleId="aa">
    <w:name w:val="Balloon Text"/>
    <w:basedOn w:val="a"/>
    <w:link w:val="ab"/>
    <w:uiPriority w:val="99"/>
    <w:semiHidden/>
    <w:unhideWhenUsed/>
    <w:rsid w:val="0075629F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b">
    <w:name w:val="ข้อความบอลลูน อักขระ"/>
    <w:basedOn w:val="a0"/>
    <w:link w:val="aa"/>
    <w:uiPriority w:val="99"/>
    <w:semiHidden/>
    <w:rsid w:val="0075629F"/>
    <w:rPr>
      <w:rFonts w:ascii="Leelawadee" w:hAnsi="Leelawadee" w:cs="Angsana New"/>
      <w:sz w:val="18"/>
      <w:szCs w:val="22"/>
    </w:rPr>
  </w:style>
  <w:style w:type="table" w:styleId="ac">
    <w:name w:val="Table Grid"/>
    <w:basedOn w:val="a1"/>
    <w:uiPriority w:val="39"/>
    <w:rsid w:val="00EB4A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317B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3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6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204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0A6C21-62AE-474B-827C-DB74523FD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321</Words>
  <Characters>1831</Characters>
  <Application>Microsoft Office Word</Application>
  <DocSecurity>0</DocSecurity>
  <Lines>15</Lines>
  <Paragraphs>4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SVOA-2016</dc:creator>
  <cp:lastModifiedBy>komate subongkoj</cp:lastModifiedBy>
  <cp:revision>16</cp:revision>
  <cp:lastPrinted>2018-08-28T08:18:00Z</cp:lastPrinted>
  <dcterms:created xsi:type="dcterms:W3CDTF">2025-01-18T01:51:00Z</dcterms:created>
  <dcterms:modified xsi:type="dcterms:W3CDTF">2025-02-07T12:17:00Z</dcterms:modified>
</cp:coreProperties>
</file>